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FC" w:rsidRPr="00AE2DFC" w:rsidRDefault="00AE2DFC" w:rsidP="00AE2DFC">
      <w:pPr>
        <w:spacing w:line="360" w:lineRule="auto"/>
        <w:ind w:firstLineChars="50" w:firstLine="151"/>
        <w:jc w:val="center"/>
        <w:rPr>
          <w:rFonts w:ascii="方正小标宋简体" w:eastAsia="方正小标宋简体" w:hAnsi="宋体" w:hint="eastAsia"/>
          <w:b/>
          <w:sz w:val="30"/>
          <w:szCs w:val="30"/>
        </w:rPr>
      </w:pPr>
      <w:r w:rsidRPr="00AE2DFC">
        <w:rPr>
          <w:rFonts w:ascii="方正小标宋简体" w:eastAsia="方正小标宋简体" w:hAnsi="宋体" w:hint="eastAsia"/>
          <w:b/>
          <w:sz w:val="30"/>
          <w:szCs w:val="30"/>
        </w:rPr>
        <w:t>在校残疾大学生申请参加CET合理便利申请表</w:t>
      </w:r>
    </w:p>
    <w:p w:rsidR="00AE2DFC" w:rsidRDefault="00AE2DFC" w:rsidP="00AE2DFC">
      <w:pPr>
        <w:ind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在校残疾大学生报考_____年____月全国大学英语四、六级考试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701"/>
        <w:gridCol w:w="2126"/>
        <w:gridCol w:w="2886"/>
      </w:tblGrid>
      <w:tr w:rsidR="00AE2DFC" w:rsidTr="00AE2DFC">
        <w:trPr>
          <w:trHeight w:val="428"/>
          <w:jc w:val="center"/>
        </w:trPr>
        <w:tc>
          <w:tcPr>
            <w:tcW w:w="1951" w:type="dxa"/>
            <w:gridSpan w:val="2"/>
            <w:vAlign w:val="center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身份证件号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码</w:t>
            </w:r>
          </w:p>
        </w:tc>
        <w:tc>
          <w:tcPr>
            <w:tcW w:w="2886" w:type="dxa"/>
            <w:vAlign w:val="center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rPr>
                <w:rFonts w:ascii="仿宋_GB2312" w:eastAsia="楷体_GB2312"/>
                <w:sz w:val="28"/>
                <w:szCs w:val="28"/>
              </w:rPr>
            </w:pPr>
          </w:p>
        </w:tc>
      </w:tr>
      <w:tr w:rsidR="00AE2DFC" w:rsidTr="00AE2DFC">
        <w:trPr>
          <w:trHeight w:val="455"/>
          <w:jc w:val="center"/>
        </w:trPr>
        <w:tc>
          <w:tcPr>
            <w:tcW w:w="1951" w:type="dxa"/>
            <w:gridSpan w:val="2"/>
            <w:vAlign w:val="center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残疾类型</w:t>
            </w:r>
          </w:p>
        </w:tc>
        <w:tc>
          <w:tcPr>
            <w:tcW w:w="1701" w:type="dxa"/>
            <w:vAlign w:val="center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rPr>
                <w:rFonts w:ascii="仿宋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残疾级别</w:t>
            </w:r>
          </w:p>
        </w:tc>
        <w:tc>
          <w:tcPr>
            <w:tcW w:w="2886" w:type="dxa"/>
            <w:vAlign w:val="center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rPr>
                <w:rFonts w:ascii="仿宋_GB2312" w:eastAsia="楷体_GB2312"/>
                <w:sz w:val="28"/>
                <w:szCs w:val="28"/>
              </w:rPr>
            </w:pPr>
          </w:p>
        </w:tc>
      </w:tr>
      <w:tr w:rsidR="00AE2DFC" w:rsidTr="00AE2DFC">
        <w:trPr>
          <w:jc w:val="center"/>
        </w:trPr>
        <w:tc>
          <w:tcPr>
            <w:tcW w:w="1951" w:type="dxa"/>
            <w:gridSpan w:val="2"/>
            <w:vAlign w:val="bottom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残疾人证件号</w:t>
            </w:r>
          </w:p>
        </w:tc>
        <w:tc>
          <w:tcPr>
            <w:tcW w:w="6713" w:type="dxa"/>
            <w:gridSpan w:val="3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center"/>
              <w:rPr>
                <w:rFonts w:ascii="仿宋_GB2312" w:eastAsia="楷体_GB2312"/>
                <w:sz w:val="28"/>
                <w:szCs w:val="28"/>
              </w:rPr>
            </w:pPr>
          </w:p>
        </w:tc>
      </w:tr>
      <w:tr w:rsidR="00AE2DFC" w:rsidTr="00AE2DFC">
        <w:trPr>
          <w:jc w:val="center"/>
        </w:trPr>
        <w:tc>
          <w:tcPr>
            <w:tcW w:w="1951" w:type="dxa"/>
            <w:gridSpan w:val="2"/>
            <w:vAlign w:val="bottom"/>
          </w:tcPr>
          <w:p w:rsidR="00AE2DFC" w:rsidRDefault="00AE2DFC" w:rsidP="00AB6060">
            <w:pPr>
              <w:pStyle w:val="a8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</w:t>
            </w:r>
            <w:r>
              <w:rPr>
                <w:rFonts w:ascii="楷体" w:eastAsia="楷体" w:hAnsi="楷体"/>
                <w:sz w:val="28"/>
                <w:szCs w:val="28"/>
              </w:rPr>
              <w:t>科目</w:t>
            </w:r>
          </w:p>
        </w:tc>
        <w:tc>
          <w:tcPr>
            <w:tcW w:w="6713" w:type="dxa"/>
            <w:gridSpan w:val="3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center"/>
              <w:rPr>
                <w:rFonts w:ascii="仿宋_GB2312" w:eastAsia="楷体_GB2312"/>
                <w:sz w:val="28"/>
                <w:szCs w:val="28"/>
              </w:rPr>
            </w:pPr>
          </w:p>
        </w:tc>
      </w:tr>
      <w:tr w:rsidR="00AE2DFC" w:rsidTr="00AE2DFC">
        <w:trPr>
          <w:trHeight w:val="504"/>
          <w:jc w:val="center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申</w:t>
            </w:r>
          </w:p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请</w:t>
            </w:r>
          </w:p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合</w:t>
            </w:r>
          </w:p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理</w:t>
            </w:r>
          </w:p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便</w:t>
            </w:r>
          </w:p>
          <w:p w:rsidR="00AE2DFC" w:rsidRDefault="00AE2DFC" w:rsidP="00AB6060">
            <w:pPr>
              <w:spacing w:line="300" w:lineRule="auto"/>
              <w:ind w:leftChars="-394" w:left="-827" w:firstLineChars="345" w:firstLine="966"/>
              <w:jc w:val="left"/>
              <w:rPr>
                <w:rFonts w:ascii="仿宋_GB2312" w:eastAsia="楷体_GB2312"/>
                <w:sz w:val="28"/>
                <w:szCs w:val="28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利</w:t>
            </w:r>
          </w:p>
        </w:tc>
        <w:tc>
          <w:tcPr>
            <w:tcW w:w="7847" w:type="dxa"/>
            <w:gridSpan w:val="4"/>
          </w:tcPr>
          <w:p w:rsidR="00AE2DFC" w:rsidRDefault="00AE2DFC" w:rsidP="00AB6060">
            <w:pPr>
              <w:spacing w:line="300" w:lineRule="auto"/>
              <w:ind w:leftChars="-394" w:left="-827" w:firstLineChars="345" w:firstLine="966"/>
              <w:rPr>
                <w:rFonts w:eastAsia="仿宋"/>
                <w:sz w:val="24"/>
              </w:rPr>
            </w:pPr>
            <w:r>
              <w:rPr>
                <w:rFonts w:ascii="仿宋_GB2312" w:eastAsia="楷体_GB2312"/>
                <w:sz w:val="28"/>
                <w:szCs w:val="28"/>
              </w:rPr>
              <w:t>请在对应的方框勾选（可多选）</w:t>
            </w:r>
          </w:p>
        </w:tc>
      </w:tr>
      <w:tr w:rsidR="00AE2DFC" w:rsidTr="00AE2DFC">
        <w:trPr>
          <w:jc w:val="center"/>
        </w:trPr>
        <w:tc>
          <w:tcPr>
            <w:tcW w:w="817" w:type="dxa"/>
            <w:vMerge/>
            <w:shd w:val="pct10" w:color="auto" w:fill="auto"/>
          </w:tcPr>
          <w:p w:rsidR="00AE2DFC" w:rsidRDefault="00AE2DFC" w:rsidP="00AB6060">
            <w:pPr>
              <w:spacing w:line="480" w:lineRule="auto"/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47" w:type="dxa"/>
            <w:gridSpan w:val="4"/>
          </w:tcPr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 □</w:t>
            </w:r>
            <w:r>
              <w:rPr>
                <w:rFonts w:ascii="宋体" w:hAnsi="宋体" w:hint="eastAsia"/>
                <w:sz w:val="28"/>
                <w:szCs w:val="28"/>
              </w:rPr>
              <w:t>使用</w:t>
            </w:r>
            <w:r>
              <w:rPr>
                <w:rFonts w:ascii="宋体" w:hAnsi="宋体"/>
                <w:sz w:val="28"/>
                <w:szCs w:val="28"/>
              </w:rPr>
              <w:t>盲文卷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□使用大字号试卷  □ 使用普通试卷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 □免除听力考试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 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盲文笔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盲文手写板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盲文打字机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电子助视器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□携带照明台灯  □携带光学放大镜  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□携带盲杖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盲文作图工具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携带</w:t>
            </w:r>
            <w:r>
              <w:rPr>
                <w:rFonts w:ascii="宋体" w:hAnsi="宋体"/>
                <w:sz w:val="28"/>
                <w:szCs w:val="28"/>
              </w:rPr>
              <w:t>橡胶垫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4. □携带助听器    □佩带人工耳蜗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 □使用轮椅  □携带拐杖  □携带特殊桌椅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 □延长考试时间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7. □需要引导辅助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8. □需要手语翻译</w:t>
            </w:r>
          </w:p>
          <w:p w:rsidR="00AE2DFC" w:rsidRDefault="00AE2DFC" w:rsidP="00AB6060">
            <w:pPr>
              <w:snapToGrid w:val="0"/>
              <w:spacing w:line="360" w:lineRule="auto"/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9. □优先进入考点、考场</w:t>
            </w:r>
          </w:p>
        </w:tc>
      </w:tr>
      <w:tr w:rsidR="00AE2DFC" w:rsidTr="00AE2DFC">
        <w:trPr>
          <w:jc w:val="center"/>
        </w:trPr>
        <w:tc>
          <w:tcPr>
            <w:tcW w:w="817" w:type="dxa"/>
            <w:shd w:val="pct10" w:color="auto" w:fill="auto"/>
          </w:tcPr>
          <w:p w:rsidR="00AE2DFC" w:rsidRDefault="00AE2DFC" w:rsidP="00AB6060">
            <w:pPr>
              <w:spacing w:line="480" w:lineRule="auto"/>
              <w:ind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AE2DFC" w:rsidRDefault="00AE2DFC" w:rsidP="00AB6060">
            <w:pPr>
              <w:spacing w:line="480" w:lineRule="auto"/>
              <w:ind w:firstLine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847" w:type="dxa"/>
            <w:gridSpan w:val="4"/>
          </w:tcPr>
          <w:p w:rsidR="00AE2DFC" w:rsidRDefault="00AE2DFC" w:rsidP="00AB6060">
            <w:pPr>
              <w:spacing w:line="480" w:lineRule="auto"/>
              <w:ind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AE2DFC" w:rsidRDefault="00AE2DFC" w:rsidP="00AE2DFC">
      <w:pPr>
        <w:ind w:firstLine="480"/>
        <w:jc w:val="left"/>
        <w:rPr>
          <w:rFonts w:eastAsia="仿宋" w:hint="eastAsia"/>
          <w:sz w:val="24"/>
        </w:rPr>
      </w:pPr>
    </w:p>
    <w:p w:rsidR="00AE2DFC" w:rsidRDefault="00AE2DFC" w:rsidP="00AE2DFC">
      <w:pPr>
        <w:spacing w:line="520" w:lineRule="exact"/>
        <w:ind w:firstLineChars="300" w:firstLine="720"/>
        <w:jc w:val="left"/>
        <w:rPr>
          <w:rFonts w:eastAsia="仿宋" w:hint="eastAsia"/>
          <w:sz w:val="28"/>
          <w:szCs w:val="28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bookmarkStart w:id="0" w:name="_GoBack"/>
      <w:bookmarkEnd w:id="0"/>
    </w:p>
    <w:p w:rsidR="00AE2DFC" w:rsidRDefault="00AE2DFC" w:rsidP="00AE2DFC">
      <w:pPr>
        <w:spacing w:line="520" w:lineRule="exact"/>
        <w:ind w:firstLineChars="300" w:firstLine="84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AE2DFC" w:rsidRDefault="00AE2DFC" w:rsidP="00AE2DFC">
      <w:pPr>
        <w:ind w:firstLine="560"/>
        <w:jc w:val="right"/>
        <w:rPr>
          <w:rFonts w:eastAsia="仿宋" w:hint="eastAsia"/>
          <w:sz w:val="28"/>
          <w:szCs w:val="28"/>
        </w:rPr>
      </w:pPr>
    </w:p>
    <w:p w:rsidR="00052CE0" w:rsidRPr="00AE2DFC" w:rsidRDefault="00AE2DFC" w:rsidP="00AE2DFC">
      <w:pPr>
        <w:wordWrap w:val="0"/>
        <w:ind w:firstLine="560"/>
        <w:jc w:val="right"/>
        <w:rPr>
          <w:rFonts w:eastAsia="仿宋"/>
          <w:sz w:val="24"/>
        </w:rPr>
      </w:pPr>
      <w:r w:rsidRPr="00AE2DFC">
        <w:rPr>
          <w:rFonts w:eastAsia="仿宋" w:hint="eastAsia"/>
          <w:sz w:val="24"/>
        </w:rPr>
        <w:t>日期：</w:t>
      </w:r>
      <w:r w:rsidRPr="00AE2DFC">
        <w:rPr>
          <w:rFonts w:eastAsia="仿宋" w:hint="eastAsia"/>
          <w:sz w:val="24"/>
        </w:rPr>
        <w:t>____</w:t>
      </w:r>
      <w:r w:rsidRPr="00AE2DFC">
        <w:rPr>
          <w:rFonts w:eastAsia="仿宋" w:hint="eastAsia"/>
          <w:sz w:val="24"/>
        </w:rPr>
        <w:t>年</w:t>
      </w:r>
      <w:r w:rsidRPr="00AE2DFC">
        <w:rPr>
          <w:rFonts w:eastAsia="仿宋" w:hint="eastAsia"/>
          <w:sz w:val="24"/>
        </w:rPr>
        <w:t>___</w:t>
      </w:r>
      <w:r w:rsidRPr="00AE2DFC">
        <w:rPr>
          <w:rFonts w:eastAsia="仿宋" w:hint="eastAsia"/>
          <w:sz w:val="24"/>
        </w:rPr>
        <w:t>月</w:t>
      </w:r>
      <w:r w:rsidRPr="00AE2DFC">
        <w:rPr>
          <w:rFonts w:eastAsia="仿宋" w:hint="eastAsia"/>
          <w:sz w:val="24"/>
        </w:rPr>
        <w:t>__</w:t>
      </w:r>
      <w:r w:rsidRPr="00AE2DFC">
        <w:rPr>
          <w:rFonts w:eastAsia="仿宋" w:hint="eastAsia"/>
          <w:sz w:val="24"/>
        </w:rPr>
        <w:t>日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 xml:space="preserve">  </w:t>
      </w:r>
    </w:p>
    <w:sectPr w:rsidR="00052CE0" w:rsidRPr="00AE2DFC" w:rsidSect="00AE2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07" w:rsidRDefault="00735607" w:rsidP="00AE2DFC">
      <w:pPr>
        <w:ind w:firstLine="640"/>
      </w:pPr>
      <w:r>
        <w:separator/>
      </w:r>
    </w:p>
  </w:endnote>
  <w:endnote w:type="continuationSeparator" w:id="0">
    <w:p w:rsidR="00735607" w:rsidRDefault="00735607" w:rsidP="00AE2DF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07" w:rsidRDefault="00735607" w:rsidP="00AE2DFC">
      <w:pPr>
        <w:ind w:firstLine="640"/>
      </w:pPr>
      <w:r>
        <w:separator/>
      </w:r>
    </w:p>
  </w:footnote>
  <w:footnote w:type="continuationSeparator" w:id="0">
    <w:p w:rsidR="00735607" w:rsidRDefault="00735607" w:rsidP="00AE2DF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 w:rsidP="00AE2DFC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FC" w:rsidRDefault="00AE2DF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5E"/>
    <w:rsid w:val="00052CE0"/>
    <w:rsid w:val="005D400D"/>
    <w:rsid w:val="00735607"/>
    <w:rsid w:val="00A02B50"/>
    <w:rsid w:val="00A95252"/>
    <w:rsid w:val="00AE2DFC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8D3BF"/>
  <w15:chartTrackingRefBased/>
  <w15:docId w15:val="{1DADBFF8-B7F4-4F4E-AC33-DB6F8DE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AE2D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公文标题"/>
    <w:uiPriority w:val="1"/>
    <w:qFormat/>
    <w:rsid w:val="005D400D"/>
    <w:pPr>
      <w:widowControl w:val="0"/>
      <w:ind w:firstLineChars="200" w:firstLine="200"/>
      <w:jc w:val="center"/>
    </w:pPr>
    <w:rPr>
      <w:rFonts w:eastAsia="方正小标宋简体"/>
      <w:sz w:val="44"/>
    </w:rPr>
  </w:style>
  <w:style w:type="paragraph" w:styleId="a4">
    <w:name w:val="header"/>
    <w:basedOn w:val="a"/>
    <w:link w:val="a5"/>
    <w:uiPriority w:val="99"/>
    <w:unhideWhenUsed/>
    <w:rsid w:val="00AE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2DFC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2DF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2DFC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List Paragraph"/>
    <w:basedOn w:val="a"/>
    <w:qFormat/>
    <w:rsid w:val="00AE2DF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2024-09-09T08:39:00Z</dcterms:created>
  <dc:creator>杨永锋</dc:creator>
  <cp:lastModifiedBy>杨永锋</cp:lastModifiedBy>
  <dcterms:modified xsi:type="dcterms:W3CDTF">2024-09-09T08:42:00Z</dcterms:modified>
  <cp:revision>2</cp:revision>
</cp:coreProperties>
</file>