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附表1：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sz w:val="36"/>
          <w:szCs w:val="36"/>
        </w:rPr>
        <w:t>云南民族大学校园卡申请表</w:t>
      </w:r>
    </w:p>
    <w:bookmarkEnd w:id="0"/>
    <w:tbl>
      <w:tblPr>
        <w:tblStyle w:val="3"/>
        <w:tblW w:w="8036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9"/>
        <w:gridCol w:w="1350"/>
        <w:gridCol w:w="1543"/>
        <w:gridCol w:w="179"/>
        <w:gridCol w:w="1112"/>
        <w:gridCol w:w="836"/>
        <w:gridCol w:w="397"/>
        <w:gridCol w:w="144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基本信息（申请人填写）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民  族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工  号  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2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6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8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校园卡申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请使用期限</w:t>
            </w:r>
          </w:p>
        </w:tc>
        <w:tc>
          <w:tcPr>
            <w:tcW w:w="5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textAlignment w:val="top"/>
              <w:rPr>
                <w:rFonts w:ascii="Arial" w:hAnsi="Arial" w:eastAsia="仿宋" w:cs="Arial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  <w:szCs w:val="22"/>
                <w:lang w:bidi="ar"/>
              </w:rPr>
              <w:t>长期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5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Arial" w:hAnsi="Arial" w:eastAsia="仿宋" w:cs="Arial"/>
                <w:color w:val="000000"/>
                <w:kern w:val="0"/>
                <w:sz w:val="22"/>
                <w:szCs w:val="22"/>
                <w:lang w:bidi="ar"/>
              </w:rPr>
              <w:t xml:space="preserve">短期：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  月  日至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6" w:hRule="atLeast"/>
          <w:jc w:val="center"/>
        </w:trPr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申办理由：</w:t>
            </w:r>
          </w:p>
        </w:tc>
        <w:tc>
          <w:tcPr>
            <w:tcW w:w="3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>承诺：</w:t>
            </w:r>
          </w:p>
          <w:p>
            <w:pPr>
              <w:widowControl/>
              <w:ind w:firstLine="32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 xml:space="preserve">本人自愿申请办理云南民族大学校园卡，并自觉遵守学校校园卡管理的规章制度。                                              </w:t>
            </w:r>
          </w:p>
          <w:p>
            <w:pPr>
              <w:widowControl/>
              <w:ind w:firstLine="1440" w:firstLineChars="90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16"/>
                <w:szCs w:val="16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16"/>
                <w:szCs w:val="16"/>
                <w:lang w:bidi="ar"/>
              </w:rPr>
              <w:t xml:space="preserve">签名：           年  月  日 </w:t>
            </w:r>
            <w:r>
              <w:rPr>
                <w:rStyle w:val="4"/>
                <w:rFonts w:hint="default" w:ascii="仿宋" w:hAnsi="仿宋" w:eastAsia="仿宋" w:cs="仿宋"/>
                <w:lang w:bidi="ar"/>
              </w:rPr>
              <w:t xml:space="preserve">                                          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3" w:hRule="atLeast"/>
          <w:jc w:val="center"/>
        </w:trPr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部门</w:t>
            </w:r>
            <w:r>
              <w:rPr>
                <w:rFonts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意见</w:t>
            </w:r>
          </w:p>
        </w:tc>
        <w:tc>
          <w:tcPr>
            <w:tcW w:w="6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部门：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公章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负责人：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签字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人事处意见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人员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类别</w:t>
            </w:r>
          </w:p>
        </w:tc>
        <w:tc>
          <w:tcPr>
            <w:tcW w:w="5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在编教职工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□校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聘编制外职工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□返聘 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□授权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部门聘任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编制外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人员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□临时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人员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办卡类别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□教工卡</w:t>
            </w:r>
          </w:p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□临时</w:t>
            </w:r>
            <w:r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卡</w:t>
            </w:r>
          </w:p>
        </w:tc>
        <w:tc>
          <w:tcPr>
            <w:tcW w:w="2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是否享受中餐补贴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有效期</w:t>
            </w:r>
          </w:p>
        </w:tc>
        <w:tc>
          <w:tcPr>
            <w:tcW w:w="5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年  月  日至    年  月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经办人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685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部门：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公章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      年   月   日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2"/>
                <w:szCs w:val="22"/>
                <w:lang w:bidi="ar"/>
              </w:rPr>
              <w:t>财务处意见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收取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工本费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□是  □否</w:t>
            </w: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收取押金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□是  □否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2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经办人</w:t>
            </w:r>
          </w:p>
        </w:tc>
        <w:tc>
          <w:tcPr>
            <w:tcW w:w="1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负责人</w:t>
            </w:r>
          </w:p>
        </w:tc>
        <w:tc>
          <w:tcPr>
            <w:tcW w:w="18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4" w:hRule="atLeast"/>
          <w:jc w:val="center"/>
        </w:trPr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3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办卡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3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540" w:firstLineChars="70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年    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color w:val="000000"/>
                <w:sz w:val="22"/>
                <w:szCs w:val="22"/>
              </w:rPr>
              <w:t>日</w:t>
            </w:r>
          </w:p>
        </w:tc>
      </w:tr>
    </w:tbl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备注：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1.办理教工卡、临时卡需提供办卡申请人身份证复印件以便存档。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2.办理临时卡除填写申请表外，还需提供相关证明材料（如：工作函等）。</w:t>
      </w:r>
    </w:p>
    <w:p>
      <w:pPr>
        <w:ind w:firstLine="480" w:firstLineChars="200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3.首次办理学生卡、教工卡免收工本费。</w:t>
      </w:r>
    </w:p>
    <w:p>
      <w:pPr>
        <w:ind w:firstLine="480" w:firstLineChars="200"/>
      </w:pPr>
      <w:r>
        <w:rPr>
          <w:rFonts w:hint="eastAsia" w:ascii="仿宋" w:hAnsi="仿宋" w:eastAsia="仿宋" w:cs="仿宋"/>
          <w:sz w:val="24"/>
        </w:rPr>
        <w:t>4.办理使用期限30天以上的临时卡，需交纳卡片工本费；办理使用期限30天以内的临时卡，按卡片工本费标准交纳押金，注销卡时凭押金收据办理退款。若押金收据遗失或卡片损坏，将不予办理退款。校园卡工本费标准以学校向物价部门报备的收费价格为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61E86"/>
    <w:rsid w:val="71E61E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../customXml/item1.xml" Type="http://schemas.openxmlformats.org/officeDocument/2006/relationships/customXml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2018-09-05T06:50:00Z</dcterms:created>
  <dc:creator>维克多1368368663</dc:creator>
  <cp:lastModifiedBy>维克多1368368663</cp:lastModifiedBy>
  <dcterms:modified xsi:type="dcterms:W3CDTF">2018-09-05T06:52:01Z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2052-11.1.0.7811</vt:lpwstr>
  </property>
</Properties>
</file>